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7F" w:rsidRPr="002D41A4" w:rsidRDefault="00B6677F" w:rsidP="005B716B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C21CC" w:rsidRPr="00656E2E" w:rsidRDefault="005A44AA" w:rsidP="005B71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6E2E">
        <w:rPr>
          <w:b/>
          <w:bCs/>
          <w:sz w:val="24"/>
          <w:szCs w:val="24"/>
        </w:rPr>
        <w:t xml:space="preserve">ΠΑΝΕΠΙΣΤΗΜΙΟ ΘΕΣΣΑΛΙΑΣ </w:t>
      </w:r>
    </w:p>
    <w:p w:rsidR="000C21CC" w:rsidRPr="00656E2E" w:rsidRDefault="000C21CC" w:rsidP="005B71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6E2E">
        <w:rPr>
          <w:b/>
          <w:bCs/>
          <w:sz w:val="24"/>
          <w:szCs w:val="24"/>
        </w:rPr>
        <w:t>ΠΡΟΓΡΑΜΜΑ ΣΠΟΥΔΩΝ ΤΕΧΝΟΛΟΓΩΝ ΓΕΩΠΟΝΩΝ</w:t>
      </w:r>
    </w:p>
    <w:p w:rsidR="002D41A4" w:rsidRPr="00656E2E" w:rsidRDefault="002D41A4" w:rsidP="005B716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C21CC" w:rsidRPr="00656E2E" w:rsidRDefault="00347311" w:rsidP="005B71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656E2E">
        <w:rPr>
          <w:b/>
          <w:bCs/>
          <w:sz w:val="24"/>
          <w:szCs w:val="24"/>
        </w:rPr>
        <w:t>ΠΡΑΚΤΙΚΟ ΕΠΙΤΡΟΠΗΣ ΑΞΙΟΛΟΓΗΣΗΣ</w:t>
      </w:r>
    </w:p>
    <w:p w:rsidR="002D41A4" w:rsidRPr="00656E2E" w:rsidRDefault="002D41A4" w:rsidP="005B716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D41A4" w:rsidRPr="00656E2E" w:rsidRDefault="002D41A4" w:rsidP="002D41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6E2E">
        <w:rPr>
          <w:b/>
          <w:bCs/>
          <w:sz w:val="24"/>
          <w:szCs w:val="24"/>
        </w:rPr>
        <w:t>ΑΠΑΝΤΗΣΗ ΣΕ ΕΝΣΤΑΣΗ ΥΠΟΨΗΦΙΟΥ ΑΚΑΔΗΜΑΙΚΟΥ ΥΠΟΤΡΟΦΟΥ ΤΟΥ ΠΣ_ΤΓ ΓΙΑ ΤΟ ΓΝΩΣΤΙΚΟ ΑΝΤΙΚΕΙΜΕΝΟ ΖΩΟΤΕΧΝΙΑΣ</w:t>
      </w:r>
    </w:p>
    <w:p w:rsidR="00347311" w:rsidRPr="00656E2E" w:rsidRDefault="00347311" w:rsidP="005B716B">
      <w:pPr>
        <w:spacing w:after="0" w:line="240" w:lineRule="auto"/>
        <w:jc w:val="both"/>
        <w:rPr>
          <w:sz w:val="24"/>
          <w:szCs w:val="24"/>
        </w:rPr>
      </w:pPr>
    </w:p>
    <w:p w:rsidR="00697354" w:rsidRPr="00656E2E" w:rsidRDefault="00623AC1" w:rsidP="005B716B">
      <w:pPr>
        <w:spacing w:after="0" w:line="240" w:lineRule="auto"/>
        <w:jc w:val="both"/>
        <w:rPr>
          <w:sz w:val="24"/>
          <w:szCs w:val="24"/>
        </w:rPr>
      </w:pPr>
      <w:r w:rsidRPr="00656E2E">
        <w:rPr>
          <w:sz w:val="24"/>
          <w:szCs w:val="24"/>
        </w:rPr>
        <w:t xml:space="preserve">1. </w:t>
      </w:r>
      <w:r w:rsidR="005A44AA" w:rsidRPr="00656E2E">
        <w:rPr>
          <w:sz w:val="24"/>
          <w:szCs w:val="24"/>
        </w:rPr>
        <w:t xml:space="preserve">Απάντηση στην ένσταση του </w:t>
      </w:r>
      <w:r w:rsidR="009F4EF3" w:rsidRPr="00656E2E">
        <w:rPr>
          <w:sz w:val="24"/>
          <w:szCs w:val="24"/>
        </w:rPr>
        <w:t>Υ</w:t>
      </w:r>
      <w:r w:rsidR="005A44AA" w:rsidRPr="00656E2E">
        <w:rPr>
          <w:sz w:val="24"/>
          <w:szCs w:val="24"/>
        </w:rPr>
        <w:t>ποψήφιου</w:t>
      </w:r>
      <w:r w:rsidR="009F4EF3" w:rsidRPr="00656E2E">
        <w:rPr>
          <w:sz w:val="24"/>
          <w:szCs w:val="24"/>
        </w:rPr>
        <w:t xml:space="preserve"> Ακαδημαϊκού Υπ</w:t>
      </w:r>
      <w:r w:rsidR="002D41A4" w:rsidRPr="00656E2E">
        <w:rPr>
          <w:sz w:val="24"/>
          <w:szCs w:val="24"/>
        </w:rPr>
        <w:t>ο</w:t>
      </w:r>
      <w:r w:rsidR="009F4EF3" w:rsidRPr="00656E2E">
        <w:rPr>
          <w:sz w:val="24"/>
          <w:szCs w:val="24"/>
        </w:rPr>
        <w:t>τρ</w:t>
      </w:r>
      <w:r w:rsidR="002D41A4" w:rsidRPr="00656E2E">
        <w:rPr>
          <w:sz w:val="24"/>
          <w:szCs w:val="24"/>
        </w:rPr>
        <w:t>ό</w:t>
      </w:r>
      <w:r w:rsidR="009F4EF3" w:rsidRPr="00656E2E">
        <w:rPr>
          <w:sz w:val="24"/>
          <w:szCs w:val="24"/>
        </w:rPr>
        <w:t xml:space="preserve">φου </w:t>
      </w:r>
      <w:r w:rsidR="005A44AA" w:rsidRPr="00656E2E">
        <w:rPr>
          <w:sz w:val="24"/>
          <w:szCs w:val="24"/>
        </w:rPr>
        <w:t xml:space="preserve"> με </w:t>
      </w:r>
      <w:proofErr w:type="spellStart"/>
      <w:r w:rsidR="005A44AA" w:rsidRPr="00656E2E">
        <w:rPr>
          <w:sz w:val="24"/>
          <w:szCs w:val="24"/>
        </w:rPr>
        <w:t>αρ</w:t>
      </w:r>
      <w:proofErr w:type="spellEnd"/>
      <w:r w:rsidR="005A44AA" w:rsidRPr="00656E2E">
        <w:rPr>
          <w:sz w:val="24"/>
          <w:szCs w:val="24"/>
        </w:rPr>
        <w:t xml:space="preserve">.  </w:t>
      </w:r>
      <w:r w:rsidR="009F4EF3" w:rsidRPr="00656E2E">
        <w:rPr>
          <w:sz w:val="24"/>
          <w:szCs w:val="24"/>
        </w:rPr>
        <w:t>πρωτ.</w:t>
      </w:r>
      <w:r w:rsidR="00710919" w:rsidRPr="00656E2E">
        <w:rPr>
          <w:sz w:val="24"/>
          <w:szCs w:val="24"/>
        </w:rPr>
        <w:t xml:space="preserve"> αίτησης</w:t>
      </w:r>
      <w:r w:rsidR="009F4EF3" w:rsidRPr="00656E2E">
        <w:rPr>
          <w:sz w:val="24"/>
          <w:szCs w:val="24"/>
        </w:rPr>
        <w:t>:</w:t>
      </w:r>
      <w:r w:rsidR="009F4EF3" w:rsidRPr="00656E2E">
        <w:rPr>
          <w:b/>
          <w:bCs/>
          <w:sz w:val="24"/>
          <w:szCs w:val="24"/>
        </w:rPr>
        <w:t xml:space="preserve"> </w:t>
      </w:r>
      <w:r w:rsidR="00710919" w:rsidRPr="00656E2E">
        <w:rPr>
          <w:b/>
          <w:bCs/>
          <w:sz w:val="24"/>
          <w:szCs w:val="24"/>
        </w:rPr>
        <w:t xml:space="preserve">Δ.Υ./ΣΕ1/04-08-2022 και </w:t>
      </w:r>
      <w:proofErr w:type="spellStart"/>
      <w:r w:rsidR="00710919" w:rsidRPr="00656E2E">
        <w:rPr>
          <w:b/>
          <w:bCs/>
          <w:sz w:val="24"/>
          <w:szCs w:val="24"/>
        </w:rPr>
        <w:t>αρ</w:t>
      </w:r>
      <w:proofErr w:type="spellEnd"/>
      <w:r w:rsidR="00710919" w:rsidRPr="00656E2E">
        <w:rPr>
          <w:b/>
          <w:bCs/>
          <w:sz w:val="24"/>
          <w:szCs w:val="24"/>
        </w:rPr>
        <w:t>. πρωτ. ένστασης 11204/ΣΕ1/30-08-2022</w:t>
      </w:r>
      <w:r w:rsidR="000B37F1" w:rsidRPr="00656E2E">
        <w:rPr>
          <w:b/>
          <w:bCs/>
          <w:sz w:val="24"/>
          <w:szCs w:val="24"/>
        </w:rPr>
        <w:t>,</w:t>
      </w:r>
      <w:r w:rsidR="00E50E48" w:rsidRPr="00656E2E">
        <w:rPr>
          <w:b/>
          <w:bCs/>
          <w:sz w:val="24"/>
          <w:szCs w:val="24"/>
        </w:rPr>
        <w:t xml:space="preserve"> </w:t>
      </w:r>
      <w:r w:rsidR="00697354" w:rsidRPr="00656E2E">
        <w:rPr>
          <w:sz w:val="24"/>
          <w:szCs w:val="24"/>
        </w:rPr>
        <w:t xml:space="preserve">στο γνωστικό Αντικείμενο της </w:t>
      </w:r>
      <w:r w:rsidR="00710919" w:rsidRPr="00656E2E">
        <w:rPr>
          <w:sz w:val="24"/>
          <w:szCs w:val="24"/>
        </w:rPr>
        <w:t>Ζωοτεχνίας</w:t>
      </w:r>
      <w:r w:rsidR="00697354" w:rsidRPr="00656E2E">
        <w:rPr>
          <w:sz w:val="24"/>
          <w:szCs w:val="24"/>
        </w:rPr>
        <w:t>.</w:t>
      </w:r>
    </w:p>
    <w:p w:rsidR="002D41A4" w:rsidRPr="00656E2E" w:rsidRDefault="002D41A4" w:rsidP="005B716B">
      <w:pPr>
        <w:spacing w:after="0" w:line="240" w:lineRule="auto"/>
        <w:jc w:val="both"/>
        <w:rPr>
          <w:sz w:val="24"/>
          <w:szCs w:val="24"/>
        </w:rPr>
      </w:pPr>
    </w:p>
    <w:p w:rsidR="005A44AA" w:rsidRPr="00656E2E" w:rsidRDefault="000C21CC" w:rsidP="005B716B">
      <w:pPr>
        <w:spacing w:after="0" w:line="240" w:lineRule="auto"/>
        <w:jc w:val="both"/>
        <w:rPr>
          <w:sz w:val="24"/>
          <w:szCs w:val="24"/>
        </w:rPr>
      </w:pPr>
      <w:r w:rsidRPr="00656E2E">
        <w:rPr>
          <w:sz w:val="24"/>
          <w:szCs w:val="24"/>
        </w:rPr>
        <w:t>Ο</w:t>
      </w:r>
      <w:r w:rsidR="00F052B2" w:rsidRPr="00656E2E">
        <w:rPr>
          <w:sz w:val="24"/>
          <w:szCs w:val="24"/>
        </w:rPr>
        <w:t xml:space="preserve"> Υποψήφιο</w:t>
      </w:r>
      <w:r w:rsidRPr="00656E2E">
        <w:rPr>
          <w:sz w:val="24"/>
          <w:szCs w:val="24"/>
        </w:rPr>
        <w:t>ς</w:t>
      </w:r>
      <w:r w:rsidR="00F052B2" w:rsidRPr="00656E2E">
        <w:rPr>
          <w:sz w:val="24"/>
          <w:szCs w:val="24"/>
        </w:rPr>
        <w:t xml:space="preserve"> </w:t>
      </w:r>
      <w:r w:rsidRPr="00656E2E">
        <w:rPr>
          <w:sz w:val="24"/>
          <w:szCs w:val="24"/>
        </w:rPr>
        <w:t>Ακαδημαϊκός</w:t>
      </w:r>
      <w:r w:rsidR="00F052B2" w:rsidRPr="00656E2E">
        <w:rPr>
          <w:sz w:val="24"/>
          <w:szCs w:val="24"/>
        </w:rPr>
        <w:t xml:space="preserve"> </w:t>
      </w:r>
      <w:r w:rsidRPr="00656E2E">
        <w:rPr>
          <w:sz w:val="24"/>
          <w:szCs w:val="24"/>
        </w:rPr>
        <w:t>Υπότροφος</w:t>
      </w:r>
      <w:r w:rsidR="00F052B2" w:rsidRPr="00656E2E">
        <w:rPr>
          <w:sz w:val="24"/>
          <w:szCs w:val="24"/>
        </w:rPr>
        <w:t xml:space="preserve"> </w:t>
      </w:r>
      <w:r w:rsidRPr="00656E2E">
        <w:rPr>
          <w:sz w:val="24"/>
          <w:szCs w:val="24"/>
        </w:rPr>
        <w:t xml:space="preserve">στην ένσταση του </w:t>
      </w:r>
      <w:r w:rsidR="00710919" w:rsidRPr="00656E2E">
        <w:rPr>
          <w:sz w:val="24"/>
          <w:szCs w:val="24"/>
        </w:rPr>
        <w:t>με</w:t>
      </w:r>
      <w:r w:rsidR="00710919" w:rsidRPr="00656E2E">
        <w:rPr>
          <w:b/>
          <w:bCs/>
          <w:sz w:val="24"/>
          <w:szCs w:val="24"/>
        </w:rPr>
        <w:t xml:space="preserve"> </w:t>
      </w:r>
      <w:proofErr w:type="spellStart"/>
      <w:r w:rsidR="00710919" w:rsidRPr="00656E2E">
        <w:rPr>
          <w:b/>
          <w:bCs/>
          <w:sz w:val="24"/>
          <w:szCs w:val="24"/>
        </w:rPr>
        <w:t>αρ</w:t>
      </w:r>
      <w:proofErr w:type="spellEnd"/>
      <w:r w:rsidR="00710919" w:rsidRPr="00656E2E">
        <w:rPr>
          <w:b/>
          <w:bCs/>
          <w:sz w:val="24"/>
          <w:szCs w:val="24"/>
        </w:rPr>
        <w:t>. πρωτ. 11204/ΣΕ1/30-08-2022</w:t>
      </w:r>
      <w:r w:rsidRPr="00656E2E">
        <w:rPr>
          <w:b/>
          <w:bCs/>
          <w:sz w:val="24"/>
          <w:szCs w:val="24"/>
        </w:rPr>
        <w:t xml:space="preserve"> </w:t>
      </w:r>
      <w:r w:rsidRPr="00656E2E">
        <w:rPr>
          <w:sz w:val="24"/>
          <w:szCs w:val="24"/>
        </w:rPr>
        <w:t>αναφέρει</w:t>
      </w:r>
      <w:r w:rsidR="00710919" w:rsidRPr="00656E2E">
        <w:rPr>
          <w:sz w:val="24"/>
          <w:szCs w:val="24"/>
        </w:rPr>
        <w:t xml:space="preserve"> ότι δεν έχει συμπεριληφθεί στον πίνακα κατάταξης των Ακαδημαϊκών Υποτρόφων για το γνωστικό αντικείμενο της Ζωοτεχνίας. </w:t>
      </w:r>
    </w:p>
    <w:p w:rsidR="002D41A4" w:rsidRPr="00656E2E" w:rsidRDefault="002D41A4" w:rsidP="005B716B">
      <w:pPr>
        <w:spacing w:after="0" w:line="240" w:lineRule="auto"/>
        <w:jc w:val="both"/>
        <w:rPr>
          <w:sz w:val="24"/>
          <w:szCs w:val="24"/>
        </w:rPr>
      </w:pPr>
    </w:p>
    <w:p w:rsidR="002D41A4" w:rsidRPr="00656E2E" w:rsidRDefault="002D41A4" w:rsidP="005B716B">
      <w:pPr>
        <w:spacing w:after="0" w:line="240" w:lineRule="auto"/>
        <w:jc w:val="both"/>
        <w:rPr>
          <w:sz w:val="24"/>
          <w:szCs w:val="24"/>
        </w:rPr>
      </w:pPr>
    </w:p>
    <w:p w:rsidR="00710919" w:rsidRPr="00656E2E" w:rsidRDefault="00710919" w:rsidP="005B716B">
      <w:pPr>
        <w:spacing w:after="0" w:line="240" w:lineRule="auto"/>
        <w:jc w:val="both"/>
        <w:rPr>
          <w:sz w:val="24"/>
          <w:szCs w:val="24"/>
        </w:rPr>
      </w:pPr>
      <w:r w:rsidRPr="00656E2E">
        <w:rPr>
          <w:b/>
          <w:bCs/>
          <w:sz w:val="24"/>
          <w:szCs w:val="24"/>
        </w:rPr>
        <w:t>Η επιτροπή αξιολόγησης κάνει δεκτή την ένσταση</w:t>
      </w:r>
      <w:r w:rsidRPr="00656E2E">
        <w:rPr>
          <w:sz w:val="24"/>
          <w:szCs w:val="24"/>
        </w:rPr>
        <w:t xml:space="preserve"> </w:t>
      </w:r>
      <w:r w:rsidR="00DD5201" w:rsidRPr="00656E2E">
        <w:rPr>
          <w:sz w:val="24"/>
          <w:szCs w:val="24"/>
        </w:rPr>
        <w:t xml:space="preserve">του Υποψήφιου Ακαδημαϊκού Υποτρόφου στο γνωστικό αντικείμενο της Ζωοτεχνίας </w:t>
      </w:r>
      <w:r w:rsidR="00AB50DB" w:rsidRPr="00656E2E">
        <w:rPr>
          <w:sz w:val="24"/>
          <w:szCs w:val="24"/>
        </w:rPr>
        <w:t>διότι δεν τον συμπεριέλαβε στον πίνακα κατάταξης</w:t>
      </w:r>
      <w:r w:rsidR="002D41A4" w:rsidRPr="00656E2E">
        <w:rPr>
          <w:sz w:val="24"/>
          <w:szCs w:val="24"/>
        </w:rPr>
        <w:t>,</w:t>
      </w:r>
      <w:r w:rsidR="00AB50DB" w:rsidRPr="00656E2E">
        <w:rPr>
          <w:sz w:val="24"/>
          <w:szCs w:val="24"/>
        </w:rPr>
        <w:t xml:space="preserve"> λόγω λάθους εκ παραδρομής και πλέον </w:t>
      </w:r>
      <w:r w:rsidR="002D41A4" w:rsidRPr="00656E2E">
        <w:rPr>
          <w:sz w:val="24"/>
          <w:szCs w:val="24"/>
        </w:rPr>
        <w:t xml:space="preserve">συμπεριλαμβάνεται </w:t>
      </w:r>
      <w:r w:rsidR="00AB50DB" w:rsidRPr="00656E2E">
        <w:rPr>
          <w:sz w:val="24"/>
          <w:szCs w:val="24"/>
        </w:rPr>
        <w:t>στον τελικό πίνακα κατάταξης μετά τις ενστάσεις</w:t>
      </w:r>
      <w:r w:rsidR="00656E2E" w:rsidRPr="00656E2E">
        <w:rPr>
          <w:sz w:val="24"/>
          <w:szCs w:val="24"/>
        </w:rPr>
        <w:t xml:space="preserve"> για το γνωστικό αντικείμενο Ζωοτεχνίας</w:t>
      </w:r>
      <w:r w:rsidR="00AB50DB" w:rsidRPr="00656E2E">
        <w:rPr>
          <w:sz w:val="24"/>
          <w:szCs w:val="24"/>
        </w:rPr>
        <w:t xml:space="preserve">. </w:t>
      </w:r>
    </w:p>
    <w:p w:rsidR="00710919" w:rsidRPr="00656E2E" w:rsidRDefault="00710919" w:rsidP="00697354">
      <w:pPr>
        <w:spacing w:after="0" w:line="240" w:lineRule="auto"/>
        <w:jc w:val="both"/>
        <w:rPr>
          <w:sz w:val="24"/>
          <w:szCs w:val="24"/>
        </w:rPr>
      </w:pPr>
    </w:p>
    <w:p w:rsidR="00697354" w:rsidRPr="00656E2E" w:rsidRDefault="0069735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2D41A4" w:rsidRPr="00656E2E" w:rsidRDefault="002D41A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2D41A4" w:rsidRPr="00656E2E" w:rsidRDefault="002D41A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2D41A4" w:rsidRPr="00656E2E" w:rsidRDefault="002D41A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2D41A4" w:rsidRPr="00656E2E" w:rsidRDefault="002D41A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2D41A4" w:rsidRPr="00656E2E" w:rsidRDefault="002D41A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2D41A4" w:rsidRPr="00656E2E" w:rsidRDefault="002D41A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2D41A4" w:rsidRPr="00656E2E" w:rsidRDefault="002D41A4" w:rsidP="00697354">
      <w:pPr>
        <w:spacing w:after="0" w:line="240" w:lineRule="auto"/>
        <w:ind w:left="288" w:hanging="288"/>
        <w:jc w:val="both"/>
        <w:rPr>
          <w:sz w:val="24"/>
          <w:szCs w:val="24"/>
        </w:rPr>
      </w:pPr>
    </w:p>
    <w:p w:rsidR="009F4EF3" w:rsidRPr="00656E2E" w:rsidRDefault="005B716B" w:rsidP="0069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6E2E">
        <w:rPr>
          <w:rFonts w:cstheme="minorHAnsi"/>
          <w:sz w:val="24"/>
          <w:szCs w:val="24"/>
        </w:rPr>
        <w:t xml:space="preserve">Ημερομηνία: </w:t>
      </w:r>
      <w:r w:rsidR="00DB001B" w:rsidRPr="00656E2E">
        <w:rPr>
          <w:rFonts w:cstheme="minorHAnsi"/>
          <w:sz w:val="24"/>
          <w:szCs w:val="24"/>
        </w:rPr>
        <w:t>02</w:t>
      </w:r>
      <w:r w:rsidRPr="00656E2E">
        <w:rPr>
          <w:rFonts w:cstheme="minorHAnsi"/>
          <w:sz w:val="24"/>
          <w:szCs w:val="24"/>
        </w:rPr>
        <w:t>-0</w:t>
      </w:r>
      <w:r w:rsidR="00DB001B" w:rsidRPr="00656E2E">
        <w:rPr>
          <w:rFonts w:cstheme="minorHAnsi"/>
          <w:sz w:val="24"/>
          <w:szCs w:val="24"/>
        </w:rPr>
        <w:t>9</w:t>
      </w:r>
      <w:r w:rsidRPr="00656E2E">
        <w:rPr>
          <w:rFonts w:cstheme="minorHAnsi"/>
          <w:sz w:val="24"/>
          <w:szCs w:val="24"/>
        </w:rPr>
        <w:t>-202</w:t>
      </w:r>
      <w:r w:rsidR="00DB001B" w:rsidRPr="00656E2E">
        <w:rPr>
          <w:rFonts w:cstheme="minorHAnsi"/>
          <w:sz w:val="24"/>
          <w:szCs w:val="24"/>
        </w:rPr>
        <w:t>2</w:t>
      </w:r>
    </w:p>
    <w:p w:rsidR="002D41A4" w:rsidRPr="00656E2E" w:rsidRDefault="002D41A4" w:rsidP="006973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4EF3" w:rsidRPr="00656E2E" w:rsidRDefault="009F4EF3" w:rsidP="006973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56E2E">
        <w:rPr>
          <w:rFonts w:eastAsia="Calibri" w:cstheme="minorHAnsi"/>
          <w:sz w:val="24"/>
          <w:szCs w:val="24"/>
        </w:rPr>
        <w:t>*</w:t>
      </w:r>
      <w:r w:rsidRPr="00656E2E">
        <w:rPr>
          <w:rFonts w:eastAsia="Calibri" w:cstheme="minorHAnsi"/>
          <w:sz w:val="24"/>
          <w:szCs w:val="24"/>
          <w:lang w:val="en-US"/>
        </w:rPr>
        <w:t>O</w:t>
      </w:r>
      <w:r w:rsidRPr="00656E2E">
        <w:rPr>
          <w:rFonts w:eastAsia="Calibri" w:cstheme="minorHAnsi"/>
          <w:sz w:val="24"/>
          <w:szCs w:val="24"/>
        </w:rPr>
        <w:t>ι υπογραφές βρίσκονται στο πρωτότυπο που τηρείται στη Γραμματεία του Τμήματος.</w:t>
      </w:r>
    </w:p>
    <w:p w:rsidR="009F4EF3" w:rsidRPr="00656E2E" w:rsidRDefault="009F4EF3" w:rsidP="005B716B">
      <w:pPr>
        <w:spacing w:line="240" w:lineRule="auto"/>
        <w:rPr>
          <w:rFonts w:cstheme="minorHAnsi"/>
          <w:sz w:val="24"/>
          <w:szCs w:val="24"/>
        </w:rPr>
      </w:pPr>
    </w:p>
    <w:p w:rsidR="002D41A4" w:rsidRPr="00656E2E" w:rsidRDefault="002D41A4" w:rsidP="005B716B">
      <w:pPr>
        <w:spacing w:line="240" w:lineRule="auto"/>
        <w:rPr>
          <w:rFonts w:cstheme="minorHAnsi"/>
          <w:sz w:val="24"/>
          <w:szCs w:val="24"/>
        </w:rPr>
      </w:pPr>
    </w:p>
    <w:p w:rsidR="009F4EF3" w:rsidRPr="00656E2E" w:rsidRDefault="009F4EF3" w:rsidP="005B716B">
      <w:pPr>
        <w:spacing w:after="0" w:line="240" w:lineRule="auto"/>
        <w:ind w:firstLine="720"/>
        <w:jc w:val="center"/>
        <w:rPr>
          <w:rFonts w:cstheme="minorHAnsi"/>
          <w:sz w:val="24"/>
          <w:szCs w:val="24"/>
        </w:rPr>
      </w:pPr>
      <w:r w:rsidRPr="00656E2E">
        <w:rPr>
          <w:rFonts w:cstheme="minorHAnsi"/>
          <w:sz w:val="24"/>
          <w:szCs w:val="24"/>
        </w:rPr>
        <w:t>Η Επιτροπή</w:t>
      </w:r>
    </w:p>
    <w:p w:rsidR="009F4EF3" w:rsidRPr="00656E2E" w:rsidRDefault="009F4EF3" w:rsidP="005B71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4EF3" w:rsidRPr="00656E2E" w:rsidRDefault="00DB001B" w:rsidP="005B716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6E2E">
        <w:rPr>
          <w:rFonts w:cstheme="minorHAnsi"/>
          <w:sz w:val="24"/>
          <w:szCs w:val="24"/>
        </w:rPr>
        <w:t>Καντάς Δημήτριος</w:t>
      </w:r>
      <w:r w:rsidR="009F4EF3" w:rsidRPr="00656E2E">
        <w:rPr>
          <w:rFonts w:cstheme="minorHAnsi"/>
          <w:sz w:val="24"/>
          <w:szCs w:val="24"/>
        </w:rPr>
        <w:t xml:space="preserve">                 </w:t>
      </w:r>
      <w:r w:rsidR="005B716B" w:rsidRPr="00656E2E">
        <w:rPr>
          <w:rFonts w:cstheme="minorHAnsi"/>
          <w:sz w:val="24"/>
          <w:szCs w:val="24"/>
        </w:rPr>
        <w:t xml:space="preserve">               </w:t>
      </w:r>
      <w:r w:rsidR="00AD535A" w:rsidRPr="00656E2E">
        <w:rPr>
          <w:rFonts w:cstheme="minorHAnsi"/>
          <w:sz w:val="24"/>
          <w:szCs w:val="24"/>
        </w:rPr>
        <w:t xml:space="preserve">         </w:t>
      </w:r>
      <w:r w:rsidRPr="00656E2E">
        <w:rPr>
          <w:rFonts w:cstheme="minorHAnsi"/>
          <w:sz w:val="24"/>
          <w:szCs w:val="24"/>
        </w:rPr>
        <w:t xml:space="preserve"> </w:t>
      </w:r>
      <w:r w:rsidR="009F4EF3" w:rsidRPr="00656E2E">
        <w:rPr>
          <w:rFonts w:cstheme="minorHAnsi"/>
          <w:sz w:val="24"/>
          <w:szCs w:val="24"/>
        </w:rPr>
        <w:t xml:space="preserve"> </w:t>
      </w:r>
      <w:r w:rsidRPr="00656E2E">
        <w:rPr>
          <w:rFonts w:cstheme="minorHAnsi"/>
          <w:sz w:val="24"/>
          <w:szCs w:val="24"/>
        </w:rPr>
        <w:t>Φώσκολος Ανδρέας</w:t>
      </w:r>
      <w:r w:rsidR="009F4EF3" w:rsidRPr="00656E2E">
        <w:rPr>
          <w:rFonts w:cstheme="minorHAnsi"/>
          <w:sz w:val="24"/>
          <w:szCs w:val="24"/>
        </w:rPr>
        <w:t xml:space="preserve">          </w:t>
      </w:r>
      <w:r w:rsidR="005B716B" w:rsidRPr="00656E2E">
        <w:rPr>
          <w:rFonts w:cstheme="minorHAnsi"/>
          <w:sz w:val="24"/>
          <w:szCs w:val="24"/>
        </w:rPr>
        <w:t xml:space="preserve">        </w:t>
      </w:r>
      <w:r w:rsidR="00AD535A" w:rsidRPr="00656E2E">
        <w:rPr>
          <w:rFonts w:cstheme="minorHAnsi"/>
          <w:sz w:val="24"/>
          <w:szCs w:val="24"/>
        </w:rPr>
        <w:t xml:space="preserve">        </w:t>
      </w:r>
      <w:r w:rsidR="005B716B" w:rsidRPr="00656E2E">
        <w:rPr>
          <w:rFonts w:cstheme="minorHAnsi"/>
          <w:sz w:val="24"/>
          <w:szCs w:val="24"/>
        </w:rPr>
        <w:t xml:space="preserve">     </w:t>
      </w:r>
      <w:r w:rsidR="009F4EF3" w:rsidRPr="00656E2E">
        <w:rPr>
          <w:rFonts w:cstheme="minorHAnsi"/>
          <w:sz w:val="24"/>
          <w:szCs w:val="24"/>
        </w:rPr>
        <w:t xml:space="preserve"> </w:t>
      </w:r>
      <w:r w:rsidRPr="00656E2E">
        <w:rPr>
          <w:rFonts w:cstheme="minorHAnsi"/>
          <w:sz w:val="24"/>
          <w:szCs w:val="24"/>
        </w:rPr>
        <w:t>Τζίμας Παύλος</w:t>
      </w:r>
    </w:p>
    <w:p w:rsidR="009F4EF3" w:rsidRPr="002D41A4" w:rsidRDefault="00634924" w:rsidP="005B716B">
      <w:pPr>
        <w:tabs>
          <w:tab w:val="left" w:pos="3443"/>
          <w:tab w:val="left" w:pos="609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56E2E">
        <w:rPr>
          <w:rFonts w:cstheme="minorHAnsi"/>
          <w:sz w:val="24"/>
          <w:szCs w:val="24"/>
        </w:rPr>
        <w:t xml:space="preserve">     </w:t>
      </w:r>
      <w:r w:rsidR="009F4EF3" w:rsidRPr="00656E2E">
        <w:rPr>
          <w:rFonts w:cstheme="minorHAnsi"/>
          <w:sz w:val="24"/>
          <w:szCs w:val="24"/>
        </w:rPr>
        <w:t xml:space="preserve">Καθηγητής                                            </w:t>
      </w:r>
      <w:r w:rsidR="005B716B" w:rsidRPr="00656E2E">
        <w:rPr>
          <w:rFonts w:cstheme="minorHAnsi"/>
          <w:sz w:val="24"/>
          <w:szCs w:val="24"/>
        </w:rPr>
        <w:t xml:space="preserve">   </w:t>
      </w:r>
      <w:r w:rsidR="00AD535A" w:rsidRPr="00656E2E">
        <w:rPr>
          <w:rFonts w:cstheme="minorHAnsi"/>
          <w:sz w:val="24"/>
          <w:szCs w:val="24"/>
        </w:rPr>
        <w:t xml:space="preserve">         </w:t>
      </w:r>
      <w:r w:rsidR="005B716B" w:rsidRPr="00656E2E">
        <w:rPr>
          <w:rFonts w:cstheme="minorHAnsi"/>
          <w:sz w:val="24"/>
          <w:szCs w:val="24"/>
        </w:rPr>
        <w:t xml:space="preserve"> </w:t>
      </w:r>
      <w:r w:rsidR="002D41A4" w:rsidRPr="00656E2E">
        <w:rPr>
          <w:rFonts w:cstheme="minorHAnsi"/>
          <w:sz w:val="24"/>
          <w:szCs w:val="24"/>
        </w:rPr>
        <w:t xml:space="preserve"> </w:t>
      </w:r>
      <w:proofErr w:type="spellStart"/>
      <w:r w:rsidR="00DB001B" w:rsidRPr="00656E2E">
        <w:rPr>
          <w:rFonts w:cstheme="minorHAnsi"/>
          <w:sz w:val="24"/>
          <w:szCs w:val="24"/>
        </w:rPr>
        <w:t>Επ</w:t>
      </w:r>
      <w:proofErr w:type="spellEnd"/>
      <w:r w:rsidR="00DB001B" w:rsidRPr="00656E2E">
        <w:rPr>
          <w:rFonts w:cstheme="minorHAnsi"/>
          <w:sz w:val="24"/>
          <w:szCs w:val="24"/>
        </w:rPr>
        <w:t>.</w:t>
      </w:r>
      <w:r w:rsidR="005B716B" w:rsidRPr="00656E2E">
        <w:rPr>
          <w:rFonts w:cstheme="minorHAnsi"/>
          <w:sz w:val="24"/>
          <w:szCs w:val="24"/>
        </w:rPr>
        <w:t xml:space="preserve">  </w:t>
      </w:r>
      <w:r w:rsidR="009F4EF3" w:rsidRPr="00656E2E">
        <w:rPr>
          <w:rFonts w:cstheme="minorHAnsi"/>
          <w:sz w:val="24"/>
          <w:szCs w:val="24"/>
        </w:rPr>
        <w:t xml:space="preserve">Καθηγητής                        </w:t>
      </w:r>
      <w:r w:rsidR="005B716B" w:rsidRPr="00656E2E">
        <w:rPr>
          <w:rFonts w:cstheme="minorHAnsi"/>
          <w:sz w:val="24"/>
          <w:szCs w:val="24"/>
        </w:rPr>
        <w:t xml:space="preserve">   </w:t>
      </w:r>
      <w:r w:rsidR="009F4EF3" w:rsidRPr="00656E2E">
        <w:rPr>
          <w:rFonts w:cstheme="minorHAnsi"/>
          <w:sz w:val="24"/>
          <w:szCs w:val="24"/>
        </w:rPr>
        <w:t xml:space="preserve">  </w:t>
      </w:r>
      <w:r w:rsidR="005B716B" w:rsidRPr="00656E2E">
        <w:rPr>
          <w:rFonts w:cstheme="minorHAnsi"/>
          <w:sz w:val="24"/>
          <w:szCs w:val="24"/>
        </w:rPr>
        <w:t xml:space="preserve">        </w:t>
      </w:r>
      <w:r w:rsidR="00AD535A" w:rsidRPr="00656E2E">
        <w:rPr>
          <w:rFonts w:cstheme="minorHAnsi"/>
          <w:sz w:val="24"/>
          <w:szCs w:val="24"/>
        </w:rPr>
        <w:t xml:space="preserve">  </w:t>
      </w:r>
      <w:r w:rsidR="00DB001B" w:rsidRPr="00656E2E">
        <w:rPr>
          <w:rFonts w:cstheme="minorHAnsi"/>
          <w:sz w:val="24"/>
          <w:szCs w:val="24"/>
        </w:rPr>
        <w:t>Λέκτορας</w:t>
      </w:r>
    </w:p>
    <w:p w:rsidR="009F4EF3" w:rsidRPr="009F4EF3" w:rsidRDefault="009F4EF3" w:rsidP="009F4EF3"/>
    <w:sectPr w:rsidR="009F4EF3" w:rsidRPr="009F4EF3" w:rsidSect="0095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19"/>
    <w:rsid w:val="000870D2"/>
    <w:rsid w:val="000B37F1"/>
    <w:rsid w:val="000C21CC"/>
    <w:rsid w:val="00101962"/>
    <w:rsid w:val="0017138D"/>
    <w:rsid w:val="001F7525"/>
    <w:rsid w:val="002B5958"/>
    <w:rsid w:val="002D41A4"/>
    <w:rsid w:val="00310146"/>
    <w:rsid w:val="00347311"/>
    <w:rsid w:val="005122A1"/>
    <w:rsid w:val="005512D3"/>
    <w:rsid w:val="0059652A"/>
    <w:rsid w:val="005A44AA"/>
    <w:rsid w:val="005B716B"/>
    <w:rsid w:val="00623AC1"/>
    <w:rsid w:val="00634924"/>
    <w:rsid w:val="00656E2E"/>
    <w:rsid w:val="00680E80"/>
    <w:rsid w:val="00697354"/>
    <w:rsid w:val="00710919"/>
    <w:rsid w:val="008033AF"/>
    <w:rsid w:val="0080664A"/>
    <w:rsid w:val="008B5AE6"/>
    <w:rsid w:val="00954DB1"/>
    <w:rsid w:val="00994106"/>
    <w:rsid w:val="009F4EF3"/>
    <w:rsid w:val="00A944D9"/>
    <w:rsid w:val="00AB50DB"/>
    <w:rsid w:val="00AD535A"/>
    <w:rsid w:val="00B6677F"/>
    <w:rsid w:val="00B8723E"/>
    <w:rsid w:val="00D96B19"/>
    <w:rsid w:val="00D9795B"/>
    <w:rsid w:val="00DB001B"/>
    <w:rsid w:val="00DD5201"/>
    <w:rsid w:val="00E50E48"/>
    <w:rsid w:val="00F0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CC72-B2E2-4CBF-A699-6226186D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E6"/>
  </w:style>
  <w:style w:type="paragraph" w:styleId="1">
    <w:name w:val="heading 1"/>
    <w:basedOn w:val="a"/>
    <w:next w:val="a"/>
    <w:link w:val="1Char"/>
    <w:uiPriority w:val="9"/>
    <w:qFormat/>
    <w:rsid w:val="008B5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5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5A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5A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5A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5A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5A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5A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5A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5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8B5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8B5A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8B5A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8B5A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8B5A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8B5A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8B5A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B5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5A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B5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8B5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B5A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8B5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B5AE6"/>
    <w:rPr>
      <w:b/>
      <w:bCs/>
    </w:rPr>
  </w:style>
  <w:style w:type="character" w:styleId="a7">
    <w:name w:val="Emphasis"/>
    <w:basedOn w:val="a0"/>
    <w:uiPriority w:val="20"/>
    <w:qFormat/>
    <w:rsid w:val="008B5AE6"/>
    <w:rPr>
      <w:i/>
      <w:iCs/>
    </w:rPr>
  </w:style>
  <w:style w:type="paragraph" w:styleId="a8">
    <w:name w:val="No Spacing"/>
    <w:link w:val="Char1"/>
    <w:uiPriority w:val="1"/>
    <w:qFormat/>
    <w:rsid w:val="008B5AE6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8B5AE6"/>
  </w:style>
  <w:style w:type="paragraph" w:styleId="a9">
    <w:name w:val="List Paragraph"/>
    <w:basedOn w:val="a"/>
    <w:uiPriority w:val="34"/>
    <w:qFormat/>
    <w:rsid w:val="008B5AE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B5AE6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a"/>
    <w:uiPriority w:val="29"/>
    <w:rsid w:val="008B5AE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8B5A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Έντονο απόσπασμα Char"/>
    <w:basedOn w:val="a0"/>
    <w:link w:val="ab"/>
    <w:uiPriority w:val="30"/>
    <w:rsid w:val="008B5AE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B5AE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B5AE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B5AE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B5AE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B5AE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B5A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</dc:creator>
  <cp:keywords/>
  <dc:description/>
  <cp:lastModifiedBy>Αγροτεχνολογία</cp:lastModifiedBy>
  <cp:revision>2</cp:revision>
  <dcterms:created xsi:type="dcterms:W3CDTF">2022-09-05T07:48:00Z</dcterms:created>
  <dcterms:modified xsi:type="dcterms:W3CDTF">2022-09-05T07:48:00Z</dcterms:modified>
</cp:coreProperties>
</file>