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CE49BA" w:rsidP="00D16E1B">
      <w:pPr>
        <w:spacing w:after="240" w:line="276" w:lineRule="auto"/>
        <w:jc w:val="center"/>
        <w:rPr>
          <w:rFonts w:asciiTheme="minorHAnsi" w:hAnsiTheme="minorHAnsi" w:cstheme="minorHAnsi"/>
          <w:b/>
        </w:rPr>
      </w:pPr>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F92117">
        <w:rPr>
          <w:rFonts w:asciiTheme="minorHAnsi" w:hAnsiTheme="minorHAnsi" w:cstheme="minorHAnsi"/>
          <w:b/>
        </w:rPr>
        <w:t>ΠΟΛΙΤΙΚΩΝ ΜΗΧΑΝΙΚΩΝ Τ.Ε.(ΤΡΙΚΑΛΑ)</w:t>
      </w:r>
      <w:bookmarkStart w:id="0" w:name="_GoBack"/>
      <w:bookmarkEnd w:id="0"/>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9"/>
      <w:headerReference w:type="first" r:id="rId10"/>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EC" w:rsidRDefault="004F3DEC">
      <w:r>
        <w:separator/>
      </w:r>
    </w:p>
  </w:endnote>
  <w:endnote w:type="continuationSeparator" w:id="0">
    <w:p w:rsidR="004F3DEC" w:rsidRDefault="004F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EC" w:rsidRDefault="004F3DEC">
      <w:r>
        <w:separator/>
      </w:r>
    </w:p>
  </w:footnote>
  <w:footnote w:type="continuationSeparator" w:id="0">
    <w:p w:rsidR="004F3DEC" w:rsidRDefault="004F3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4F3DEC"/>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23AC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3966"/>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92117"/>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5E25-FE58-4DF6-BC7C-8524D4DE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1850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Αρέτος Βασίλειος</cp:lastModifiedBy>
  <cp:revision>3</cp:revision>
  <cp:lastPrinted>2012-11-23T13:12:00Z</cp:lastPrinted>
  <dcterms:created xsi:type="dcterms:W3CDTF">2019-03-18T09:29:00Z</dcterms:created>
  <dcterms:modified xsi:type="dcterms:W3CDTF">2019-03-19T07:49:00Z</dcterms:modified>
</cp:coreProperties>
</file>