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C3" w:rsidRPr="003C0D3C" w:rsidRDefault="00C75CC3" w:rsidP="003C0D3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E3B84">
        <w:rPr>
          <w:rFonts w:ascii="Arial" w:hAnsi="Arial" w:cs="Arial"/>
          <w:b/>
          <w:sz w:val="32"/>
          <w:szCs w:val="32"/>
        </w:rPr>
        <w:t>Ακόμη μια χρονιά διακρίσεων για το Πρόγραμμα Σπουδών Τεχνολογίας Τροφίμων στο Διαγωνισμό Ecotrophelia 2020</w:t>
      </w:r>
    </w:p>
    <w:p w:rsidR="00C75CC3" w:rsidRPr="00C75CC3" w:rsidRDefault="00C75CC3" w:rsidP="000A2DD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E3B84">
        <w:rPr>
          <w:rFonts w:ascii="Arial" w:hAnsi="Arial" w:cs="Arial"/>
          <w:color w:val="222222"/>
          <w:sz w:val="24"/>
          <w:szCs w:val="24"/>
          <w:shd w:val="clear" w:color="auto" w:fill="FFFFFF"/>
        </w:rPr>
        <w:t>Το Πρόγραμμα Σπου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δών </w:t>
      </w:r>
      <w:r w:rsidRPr="00FE3B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Τεχνολογίας Τροφίμων, του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Πανεπιστημίου </w:t>
      </w:r>
      <w:r w:rsidRPr="00FE3B84">
        <w:rPr>
          <w:rFonts w:ascii="Arial" w:hAnsi="Arial" w:cs="Arial"/>
          <w:color w:val="222222"/>
          <w:sz w:val="24"/>
          <w:szCs w:val="24"/>
          <w:shd w:val="clear" w:color="auto" w:fill="FFFFFF"/>
        </w:rPr>
        <w:t>Θεσσαλίας, για 8η χρονιά συμμετε</w:t>
      </w:r>
      <w:r w:rsidR="000A2DD0">
        <w:rPr>
          <w:rFonts w:ascii="Arial" w:hAnsi="Arial" w:cs="Arial"/>
          <w:color w:val="222222"/>
          <w:sz w:val="24"/>
          <w:szCs w:val="24"/>
          <w:shd w:val="clear" w:color="auto" w:fill="FFFFFF"/>
        </w:rPr>
        <w:t>ίχε στο διαγωνισμό Ecotrophelia</w:t>
      </w:r>
      <w:r w:rsidR="000A2DD0" w:rsidRPr="000A2D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2020</w:t>
      </w:r>
      <w:r w:rsidRPr="00FE3B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που διοργανώνει ο ΣΕΒΤ (Σύνδεσμος Ελληνικών Βιομηχανιών Τροφίμων), με σκοπό την ανάδειξη καινοτόμων και οικολογικών τροφίμων που αναπτύσσουν ομάδες φοιτητών από όλη την Ελλάδα σε συνεργασία με εταιρείες τροφίμων. Ο διαγωνισμός πραγματοποιήθηκε στις 8 Σεπτεμβρίου 2020, διαδικτυακά με συμμετοχή στη τελική του φάση 11 ομάδων από Πανεπιστήμια όλης της χώρας. </w:t>
      </w:r>
      <w:r w:rsidRPr="00FE3B84">
        <w:rPr>
          <w:rFonts w:ascii="Arial" w:hAnsi="Arial" w:cs="Arial"/>
          <w:color w:val="222222"/>
          <w:sz w:val="24"/>
          <w:szCs w:val="24"/>
          <w:shd w:val="clear" w:color="auto" w:fill="FFFFFF"/>
          <w:lang w:val="de-DE"/>
        </w:rPr>
        <w:t>T</w:t>
      </w:r>
      <w:r w:rsidRPr="00FE3B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ο βραβείο καλύτερης παρουσίασης απονεμήθηκε στην ομάδα του </w:t>
      </w:r>
      <w:r w:rsidR="000A2D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Προγράμματος Σπουδών </w:t>
      </w:r>
      <w:r w:rsidRPr="00FE3B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Τεχνολογίας Τροφίμων για το προϊόν </w:t>
      </w:r>
      <w:r w:rsidRPr="00FE3B8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“</w:t>
      </w:r>
      <w:r w:rsidR="003C0D3C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C</w:t>
      </w:r>
      <w:r w:rsidR="003C0D3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rack</w:t>
      </w:r>
      <w:r w:rsidR="003C0D3C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n-US"/>
        </w:rPr>
        <w:t>T</w:t>
      </w:r>
      <w:r w:rsidRPr="00FE3B8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ales”</w:t>
      </w:r>
      <w:r w:rsidR="000A2DD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.</w:t>
      </w:r>
    </w:p>
    <w:p w:rsidR="00C75CC3" w:rsidRPr="003C0D3C" w:rsidRDefault="00C75CC3" w:rsidP="003C0D3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l-GR"/>
        </w:rPr>
      </w:pPr>
      <w:r w:rsidRPr="000A2DD0">
        <w:rPr>
          <w:rFonts w:ascii="Arial" w:eastAsia="Times New Roman" w:hAnsi="Arial" w:cs="Arial"/>
          <w:sz w:val="24"/>
          <w:szCs w:val="24"/>
          <w:lang w:eastAsia="el-GR"/>
        </w:rPr>
        <w:t>Το</w:t>
      </w:r>
      <w:r w:rsidRPr="003C0D3C"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  <w:t xml:space="preserve"> </w:t>
      </w:r>
      <w:r w:rsidRPr="003C0D3C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CrackTales</w:t>
      </w:r>
      <w:r w:rsidRPr="000A2DD0">
        <w:rPr>
          <w:rFonts w:ascii="Arial" w:hAnsi="Arial" w:cs="Arial"/>
          <w:b/>
          <w:color w:val="984806" w:themeColor="accent6" w:themeShade="80"/>
          <w:sz w:val="24"/>
          <w:szCs w:val="24"/>
        </w:rPr>
        <w:t xml:space="preserve"> </w:t>
      </w:r>
      <w:r w:rsidR="000A2DD0" w:rsidRPr="003C0D3C">
        <w:rPr>
          <w:rFonts w:ascii="Arial" w:hAnsi="Arial" w:cs="Arial"/>
          <w:sz w:val="24"/>
          <w:szCs w:val="24"/>
        </w:rPr>
        <w:t xml:space="preserve">είναι </w:t>
      </w:r>
      <w:r w:rsidR="000A2DD0" w:rsidRPr="000A2DD0">
        <w:rPr>
          <w:rFonts w:ascii="Arial" w:hAnsi="Arial" w:cs="Arial"/>
          <w:sz w:val="24"/>
          <w:szCs w:val="24"/>
        </w:rPr>
        <w:t>πλούσιο σε πρωτεΐνες και φυτικές ίνες</w:t>
      </w:r>
      <w:r w:rsidR="000A2DD0">
        <w:rPr>
          <w:rFonts w:ascii="Arial" w:hAnsi="Arial" w:cs="Arial"/>
          <w:sz w:val="24"/>
          <w:szCs w:val="24"/>
        </w:rPr>
        <w:t xml:space="preserve"> </w:t>
      </w:r>
      <w:r w:rsidR="003C0D3C">
        <w:rPr>
          <w:rFonts w:ascii="Arial" w:hAnsi="Arial" w:cs="Arial"/>
          <w:sz w:val="24"/>
          <w:szCs w:val="24"/>
        </w:rPr>
        <w:t xml:space="preserve">και αποτελεί </w:t>
      </w:r>
      <w:r w:rsidRPr="00FE3B84">
        <w:rPr>
          <w:rFonts w:ascii="Arial" w:eastAsia="Times New Roman" w:hAnsi="Arial" w:cs="Arial"/>
          <w:sz w:val="24"/>
          <w:szCs w:val="24"/>
          <w:lang w:eastAsia="el-GR"/>
        </w:rPr>
        <w:t xml:space="preserve">ένα </w:t>
      </w:r>
      <w:r w:rsidRPr="00FE3B84">
        <w:rPr>
          <w:rFonts w:ascii="Arial" w:eastAsia="Times New Roman" w:hAnsi="Arial" w:cs="Arial"/>
          <w:sz w:val="24"/>
          <w:szCs w:val="24"/>
          <w:lang w:val="en-US" w:eastAsia="el-GR"/>
        </w:rPr>
        <w:t>vegan</w:t>
      </w:r>
      <w:r w:rsidR="000A2DD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E3B84">
        <w:rPr>
          <w:rFonts w:ascii="Arial" w:eastAsia="Times New Roman" w:hAnsi="Arial" w:cs="Arial"/>
          <w:sz w:val="24"/>
          <w:szCs w:val="24"/>
          <w:lang w:eastAsia="el-GR"/>
        </w:rPr>
        <w:t>σνακ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E3B84">
        <w:rPr>
          <w:rFonts w:ascii="Arial" w:eastAsia="Times New Roman" w:hAnsi="Arial" w:cs="Arial"/>
          <w:sz w:val="24"/>
          <w:szCs w:val="24"/>
          <w:lang w:eastAsia="el-GR"/>
        </w:rPr>
        <w:t xml:space="preserve">από </w:t>
      </w:r>
      <w:r w:rsidR="000A2DD0">
        <w:rPr>
          <w:rFonts w:ascii="Arial" w:eastAsia="Times New Roman" w:hAnsi="Arial" w:cs="Arial"/>
          <w:sz w:val="24"/>
          <w:szCs w:val="24"/>
          <w:lang w:eastAsia="el-GR"/>
        </w:rPr>
        <w:t xml:space="preserve">άλευρο του </w:t>
      </w:r>
      <w:r w:rsidR="000A2DD0" w:rsidRPr="00FE3B84">
        <w:rPr>
          <w:rFonts w:ascii="Arial" w:hAnsi="Arial" w:cs="Arial"/>
          <w:sz w:val="24"/>
          <w:szCs w:val="24"/>
        </w:rPr>
        <w:t xml:space="preserve">δημητριακού </w:t>
      </w:r>
      <w:r w:rsidR="000A2DD0" w:rsidRPr="00FE3B84">
        <w:rPr>
          <w:rFonts w:ascii="Arial" w:hAnsi="Arial" w:cs="Arial"/>
          <w:i/>
          <w:sz w:val="24"/>
          <w:szCs w:val="24"/>
        </w:rPr>
        <w:t>Tritordeum και των</w:t>
      </w:r>
      <w:r w:rsidR="000A2DD0" w:rsidRPr="00FE3B84">
        <w:rPr>
          <w:rFonts w:ascii="Arial" w:hAnsi="Arial" w:cs="Arial"/>
          <w:sz w:val="24"/>
          <w:szCs w:val="24"/>
        </w:rPr>
        <w:t xml:space="preserve"> αλεύρων </w:t>
      </w:r>
      <w:r w:rsidR="003C0D3C">
        <w:rPr>
          <w:rFonts w:ascii="Arial" w:hAnsi="Arial" w:cs="Arial"/>
          <w:sz w:val="24"/>
          <w:szCs w:val="24"/>
        </w:rPr>
        <w:t xml:space="preserve">οσπρίων </w:t>
      </w:r>
      <w:r w:rsidR="000A2DD0" w:rsidRPr="00FE3B84">
        <w:rPr>
          <w:rFonts w:ascii="Arial" w:hAnsi="Arial" w:cs="Arial"/>
          <w:sz w:val="24"/>
          <w:szCs w:val="24"/>
        </w:rPr>
        <w:t>και πρωτεϊνών οσπρίων</w:t>
      </w:r>
      <w:r w:rsidR="000A2DD0">
        <w:rPr>
          <w:rFonts w:ascii="Arial" w:hAnsi="Arial" w:cs="Arial"/>
          <w:sz w:val="24"/>
          <w:szCs w:val="24"/>
        </w:rPr>
        <w:t xml:space="preserve"> </w:t>
      </w:r>
      <w:r w:rsidR="000A2DD0" w:rsidRPr="00FE3B84">
        <w:rPr>
          <w:rFonts w:ascii="Arial" w:hAnsi="Arial" w:cs="Arial"/>
          <w:sz w:val="24"/>
          <w:szCs w:val="24"/>
        </w:rPr>
        <w:t>και βρώμης</w:t>
      </w:r>
      <w:r w:rsidRPr="00FE3B84">
        <w:rPr>
          <w:rFonts w:ascii="Arial" w:eastAsia="Times New Roman" w:hAnsi="Arial" w:cs="Arial"/>
          <w:sz w:val="24"/>
          <w:szCs w:val="24"/>
          <w:lang w:eastAsia="el-GR"/>
        </w:rPr>
        <w:t xml:space="preserve"> με</w:t>
      </w:r>
      <w:r w:rsidR="000A2DD0" w:rsidRPr="000A2DD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E3B84">
        <w:rPr>
          <w:rFonts w:ascii="Arial" w:eastAsia="Times New Roman" w:hAnsi="Arial" w:cs="Arial"/>
          <w:sz w:val="24"/>
          <w:szCs w:val="24"/>
          <w:lang w:eastAsia="el-GR"/>
        </w:rPr>
        <w:t>φυσικά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E3B84">
        <w:rPr>
          <w:rFonts w:ascii="Arial" w:eastAsia="Times New Roman" w:hAnsi="Arial" w:cs="Arial"/>
          <w:sz w:val="24"/>
          <w:szCs w:val="24"/>
          <w:lang w:eastAsia="el-GR"/>
        </w:rPr>
        <w:t xml:space="preserve">γλυκαντικά, χωρίς 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προσθήκη </w:t>
      </w:r>
      <w:r w:rsidRPr="00FE3B84">
        <w:rPr>
          <w:rFonts w:ascii="Arial" w:eastAsia="Times New Roman" w:hAnsi="Arial" w:cs="Arial"/>
          <w:sz w:val="24"/>
          <w:szCs w:val="24"/>
          <w:lang w:eastAsia="el-GR"/>
        </w:rPr>
        <w:t>ζάχαρη</w:t>
      </w:r>
      <w:r>
        <w:rPr>
          <w:rFonts w:ascii="Arial" w:eastAsia="Times New Roman" w:hAnsi="Arial" w:cs="Arial"/>
          <w:sz w:val="24"/>
          <w:szCs w:val="24"/>
          <w:lang w:eastAsia="el-GR"/>
        </w:rPr>
        <w:t>ς, συντηρητικών και χρωστικών</w:t>
      </w:r>
      <w:r w:rsidR="003C0D3C">
        <w:rPr>
          <w:rFonts w:ascii="Arial" w:eastAsia="Times New Roman" w:hAnsi="Arial" w:cs="Arial"/>
          <w:sz w:val="24"/>
          <w:szCs w:val="24"/>
          <w:lang w:eastAsia="el-GR"/>
        </w:rPr>
        <w:t>. Σ</w:t>
      </w:r>
      <w:r w:rsidRPr="00FE3B84">
        <w:rPr>
          <w:rFonts w:ascii="Arial" w:eastAsia="Times New Roman" w:hAnsi="Arial" w:cs="Arial"/>
          <w:sz w:val="24"/>
          <w:szCs w:val="24"/>
          <w:lang w:eastAsia="el-GR"/>
        </w:rPr>
        <w:t>υνοδεύεται από βιολογικά αλείμματα φρούτων και λαχανικών</w:t>
      </w:r>
      <w:r>
        <w:rPr>
          <w:rFonts w:ascii="Arial" w:eastAsia="Times New Roman" w:hAnsi="Arial" w:cs="Arial"/>
          <w:sz w:val="24"/>
          <w:szCs w:val="24"/>
          <w:lang w:eastAsia="el-GR"/>
        </w:rPr>
        <w:t xml:space="preserve"> (</w:t>
      </w:r>
      <w:r w:rsidR="000A2DD0">
        <w:rPr>
          <w:rFonts w:ascii="Arial" w:eastAsia="Times New Roman" w:hAnsi="Arial" w:cs="Arial"/>
          <w:sz w:val="24"/>
          <w:szCs w:val="24"/>
          <w:lang w:eastAsia="el-GR"/>
        </w:rPr>
        <w:t>αγγούρι, παντζάρι, κάστανου, καρότο).</w:t>
      </w:r>
      <w:r w:rsidRPr="00FE3B84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FE3B84">
        <w:rPr>
          <w:rFonts w:ascii="Arial" w:hAnsi="Arial" w:cs="Arial"/>
          <w:sz w:val="24"/>
          <w:szCs w:val="24"/>
        </w:rPr>
        <w:t>Απευθύνεται</w:t>
      </w:r>
      <w:r>
        <w:rPr>
          <w:rFonts w:ascii="Arial" w:hAnsi="Arial" w:cs="Arial"/>
          <w:sz w:val="24"/>
          <w:szCs w:val="24"/>
        </w:rPr>
        <w:t xml:space="preserve"> </w:t>
      </w:r>
      <w:r w:rsidRPr="00FE3B84">
        <w:rPr>
          <w:rFonts w:ascii="Arial" w:hAnsi="Arial" w:cs="Arial"/>
          <w:sz w:val="24"/>
          <w:szCs w:val="24"/>
        </w:rPr>
        <w:t>σε ανθρώπους με έντονο φόρτο εργασίας, αλλά και σε παιδιά, ώστε να εντάξουν στην διατροφή τους στο</w:t>
      </w:r>
      <w:r>
        <w:rPr>
          <w:rFonts w:ascii="Arial" w:hAnsi="Arial" w:cs="Arial"/>
          <w:sz w:val="24"/>
          <w:szCs w:val="24"/>
        </w:rPr>
        <w:t>ιχεία της Μεσογειακής Διατροφής</w:t>
      </w:r>
      <w:r w:rsidRPr="00FE3B84">
        <w:rPr>
          <w:rFonts w:ascii="Arial" w:hAnsi="Arial" w:cs="Arial"/>
          <w:sz w:val="24"/>
          <w:szCs w:val="24"/>
        </w:rPr>
        <w:t>, στηρίζοντας ταυτόχρονα</w:t>
      </w:r>
      <w:r>
        <w:rPr>
          <w:rFonts w:ascii="Arial" w:hAnsi="Arial" w:cs="Arial"/>
          <w:sz w:val="24"/>
          <w:szCs w:val="24"/>
        </w:rPr>
        <w:t xml:space="preserve"> </w:t>
      </w:r>
      <w:r w:rsidRPr="00FE3B84">
        <w:rPr>
          <w:rFonts w:ascii="Arial" w:hAnsi="Arial" w:cs="Arial"/>
          <w:sz w:val="24"/>
          <w:szCs w:val="24"/>
        </w:rPr>
        <w:t xml:space="preserve">την αειφόρο ανάπτυξη και τη κυκλική οικονομία καθώς και παραγωγούς της Θεσσαλίας. Η χρήση </w:t>
      </w:r>
      <w:r w:rsidRPr="00FE3B84">
        <w:rPr>
          <w:rFonts w:ascii="Arial" w:eastAsiaTheme="minorHAnsi" w:hAnsi="Arial" w:cs="Arial"/>
          <w:sz w:val="24"/>
          <w:szCs w:val="24"/>
        </w:rPr>
        <w:t>μυρωδικών</w:t>
      </w:r>
      <w:r>
        <w:rPr>
          <w:rFonts w:ascii="Arial" w:eastAsiaTheme="minorHAnsi" w:hAnsi="Arial" w:cs="Arial"/>
        </w:rPr>
        <w:t xml:space="preserve"> </w:t>
      </w:r>
      <w:r w:rsidRPr="00FE3B84">
        <w:rPr>
          <w:rFonts w:ascii="Arial" w:eastAsiaTheme="minorHAnsi" w:hAnsi="Arial" w:cs="Arial"/>
          <w:sz w:val="24"/>
          <w:szCs w:val="24"/>
        </w:rPr>
        <w:t xml:space="preserve">όπως είναι το λεμονοθύμαρο, η ρίγανη και ο βασιλικός δίνει αρώματα ελληνικής φύσης. </w:t>
      </w:r>
      <w:r w:rsidR="000A2DD0">
        <w:rPr>
          <w:rFonts w:ascii="Arial" w:hAnsi="Arial" w:cs="Arial"/>
        </w:rPr>
        <w:t>Η</w:t>
      </w:r>
      <w:r w:rsidRPr="00FE3B84">
        <w:rPr>
          <w:rFonts w:ascii="Arial" w:hAnsi="Arial" w:cs="Arial"/>
          <w:sz w:val="24"/>
          <w:szCs w:val="24"/>
        </w:rPr>
        <w:t xml:space="preserve"> συσκευασία του </w:t>
      </w:r>
      <w:r w:rsidR="000A2DD0">
        <w:rPr>
          <w:rFonts w:ascii="Arial" w:hAnsi="Arial" w:cs="Arial"/>
          <w:lang w:val="en-US"/>
        </w:rPr>
        <w:t>cracktales</w:t>
      </w:r>
      <w:r w:rsidR="000A2DD0" w:rsidRPr="000A2DD0">
        <w:rPr>
          <w:rFonts w:ascii="Arial" w:hAnsi="Arial" w:cs="Arial"/>
        </w:rPr>
        <w:t xml:space="preserve"> </w:t>
      </w:r>
      <w:r w:rsidRPr="00FE3B84">
        <w:rPr>
          <w:rFonts w:ascii="Arial" w:hAnsi="Arial" w:cs="Arial"/>
          <w:sz w:val="24"/>
          <w:szCs w:val="24"/>
        </w:rPr>
        <w:t>είναι</w:t>
      </w:r>
      <w:r w:rsidR="000A2DD0" w:rsidRPr="000A2DD0">
        <w:rPr>
          <w:rFonts w:ascii="Arial" w:hAnsi="Arial" w:cs="Arial"/>
        </w:rPr>
        <w:t xml:space="preserve"> 100%</w:t>
      </w:r>
      <w:r w:rsidR="000A2DD0">
        <w:rPr>
          <w:rFonts w:ascii="Arial" w:hAnsi="Arial" w:cs="Arial"/>
        </w:rPr>
        <w:t xml:space="preserve"> </w:t>
      </w:r>
      <w:r w:rsidRPr="00FE3B84">
        <w:rPr>
          <w:rFonts w:ascii="Arial" w:hAnsi="Arial" w:cs="Arial"/>
          <w:sz w:val="24"/>
          <w:szCs w:val="24"/>
        </w:rPr>
        <w:t>βιοδιασπώμενη</w:t>
      </w:r>
      <w:r w:rsidR="000A2DD0" w:rsidRPr="000A2DD0">
        <w:rPr>
          <w:rFonts w:ascii="Arial" w:hAnsi="Arial" w:cs="Arial"/>
        </w:rPr>
        <w:t xml:space="preserve"> </w:t>
      </w:r>
      <w:r w:rsidR="000A2DD0">
        <w:rPr>
          <w:rFonts w:ascii="Arial" w:hAnsi="Arial" w:cs="Arial"/>
        </w:rPr>
        <w:t>που</w:t>
      </w:r>
      <w:r w:rsidRPr="00FE3B84">
        <w:rPr>
          <w:rFonts w:ascii="Arial" w:hAnsi="Arial" w:cs="Arial"/>
          <w:sz w:val="24"/>
          <w:szCs w:val="24"/>
        </w:rPr>
        <w:t xml:space="preserve"> παράγεται από βιομάζα ζαχαροκάλαμου και παρέχει χαμηλότερο ενεργειακό αποτύπωμα σε σχέση με τα πολυμερή.</w:t>
      </w:r>
    </w:p>
    <w:p w:rsidR="00C75CC3" w:rsidRPr="00D85F39" w:rsidRDefault="00074CA6" w:rsidP="000A2DD0">
      <w:p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Το προϊόν αναπτύχθηκε απ τις φοιτήτριες </w:t>
      </w:r>
      <w:r w:rsidR="00C75CC3" w:rsidRPr="00FE3B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του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Προγράμματος Σπουδών </w:t>
      </w:r>
      <w:r w:rsidR="00C75CC3" w:rsidRPr="00FE3B84">
        <w:rPr>
          <w:rFonts w:ascii="Arial" w:hAnsi="Arial" w:cs="Arial"/>
          <w:color w:val="222222"/>
          <w:sz w:val="24"/>
          <w:szCs w:val="24"/>
          <w:shd w:val="clear" w:color="auto" w:fill="FFFFFF"/>
        </w:rPr>
        <w:t>Τεχνολογίας Τροφίμων</w:t>
      </w:r>
      <w:r w:rsidR="00C75CC3" w:rsidRPr="00FE3B8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Ε. Βλαχου, Α. Τροχουτσου και Ε.Αποστόλου </w:t>
      </w:r>
      <w:r w:rsidR="00C75CC3" w:rsidRPr="00FE3B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υπό την επίβλεψη των κκ. </w:t>
      </w:r>
      <w:r w:rsidR="00C75CC3" w:rsidRPr="00A81E4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Θεοφάνη Γεωργόπουλο</w:t>
      </w:r>
      <w:r w:rsidR="00C75CC3" w:rsidRPr="00FE3B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Λέκτορα Εφαρμογών, του Τμήματος Επιστήμης Τροφίμων και </w:t>
      </w:r>
      <w:r w:rsidR="000A2DD0" w:rsidRPr="00FE3B84">
        <w:rPr>
          <w:rFonts w:ascii="Arial" w:hAnsi="Arial" w:cs="Arial"/>
          <w:color w:val="222222"/>
          <w:sz w:val="24"/>
          <w:szCs w:val="24"/>
          <w:shd w:val="clear" w:color="auto" w:fill="FFFFFF"/>
        </w:rPr>
        <w:t>Διατροφής</w:t>
      </w:r>
      <w:r w:rsidR="000A2DD0" w:rsidRPr="000A2D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0A2DD0">
        <w:rPr>
          <w:rFonts w:ascii="Arial" w:hAnsi="Arial" w:cs="Arial"/>
          <w:color w:val="222222"/>
          <w:sz w:val="24"/>
          <w:szCs w:val="24"/>
          <w:shd w:val="clear" w:color="auto" w:fill="FFFFFF"/>
        </w:rPr>
        <w:t>και</w:t>
      </w:r>
      <w:r w:rsidR="00C75CC3" w:rsidRPr="00FE3B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C75CC3" w:rsidRPr="00A81E4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Αθ. Μανούρα</w:t>
      </w:r>
      <w:r w:rsidR="00C75CC3" w:rsidRPr="003C0D3C">
        <w:rPr>
          <w:rFonts w:ascii="Arial" w:hAnsi="Arial" w:cs="Arial"/>
          <w:color w:val="222222"/>
          <w:sz w:val="24"/>
          <w:szCs w:val="24"/>
          <w:shd w:val="clear" w:color="auto" w:fill="FFFFFF"/>
        </w:rPr>
        <w:t>, Καθηγητή του Τμήματος Διαιτολογίας και Διατροφολογίας με την</w:t>
      </w:r>
      <w:r w:rsidR="00C75CC3" w:rsidRPr="00FE3B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υποστήριξη των </w:t>
      </w:r>
      <w:r w:rsidR="000A2D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καθηγητών του Πανεπιστημίου Θεσσαλίας </w:t>
      </w:r>
      <w:r w:rsidR="00C75CC3" w:rsidRPr="00FE3B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κκ. </w:t>
      </w:r>
      <w:r w:rsidR="000A2DD0">
        <w:rPr>
          <w:rFonts w:ascii="Arial" w:hAnsi="Arial" w:cs="Arial"/>
          <w:color w:val="222222"/>
          <w:sz w:val="24"/>
          <w:szCs w:val="24"/>
          <w:shd w:val="clear" w:color="auto" w:fill="FFFFFF"/>
        </w:rPr>
        <w:t>Γ.</w:t>
      </w:r>
      <w:r w:rsidR="003C0D3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0A2D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Καραγκούνη, Μ. Τρίγκα, </w:t>
      </w:r>
      <w:r w:rsidR="000A2DD0" w:rsidRPr="00BB6D2D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 xml:space="preserve">γραφίστα κ. Μιχάλη Κούλη, της εταιρείας ζαχαροπλαστικής Ε.Κ. Στεργίου, της εταιρείας </w:t>
      </w:r>
      <w:r w:rsidR="003C0D3C" w:rsidRPr="00BB6D2D">
        <w:rPr>
          <w:rFonts w:ascii="Arial" w:hAnsi="Arial" w:cs="Arial"/>
          <w:color w:val="222222"/>
          <w:sz w:val="24"/>
          <w:szCs w:val="24"/>
          <w:shd w:val="clear" w:color="auto" w:fill="FFFFFF"/>
        </w:rPr>
        <w:t>συσκευασίας</w:t>
      </w:r>
      <w:r w:rsidR="000A2DD0" w:rsidRPr="00BB6D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Ι</w:t>
      </w:r>
      <w:r w:rsidR="000A2DD0" w:rsidRPr="00BB6D2D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nova</w:t>
      </w:r>
      <w:r w:rsidR="00D85F39" w:rsidRPr="00BB6D2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εταιρείας πρώτων υλών τροφίμων. 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Falcon Ingredients S.A. 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Τ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έ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λος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θ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α 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θ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έ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λ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α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με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ν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α 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ε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υ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χ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α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ρ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ι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στ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ή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σο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υ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με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γ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ια 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την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βο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ή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θε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ια 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το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υ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ς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, 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τον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Αλ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έ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ξ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α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νδρο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Τζ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έ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κο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κ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αι 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την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 xml:space="preserve"> 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Μ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α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ρ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ία Kυ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ρ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ιά</w:t>
      </w:r>
      <w:r w:rsidR="00BB6D2D" w:rsidRPr="00BB6D2D">
        <w:rPr>
          <w:rFonts w:ascii="Arial" w:hAnsi="Arial" w:cs="Arial"/>
          <w:color w:val="050505"/>
          <w:sz w:val="24"/>
          <w:szCs w:val="24"/>
          <w:shd w:val="clear" w:color="auto" w:fill="FFFFFF"/>
        </w:rPr>
        <w:t>κη</w:t>
      </w:r>
      <w:r w:rsidR="00BB6D2D" w:rsidRPr="00BB6D2D">
        <w:rPr>
          <w:rFonts w:ascii="Segoe UI Historic" w:hAnsi="Segoe UI Historic" w:cs="Segoe UI Historic"/>
          <w:color w:val="050505"/>
          <w:sz w:val="24"/>
          <w:szCs w:val="24"/>
          <w:shd w:val="clear" w:color="auto" w:fill="FFFFFF"/>
        </w:rPr>
        <w:t>.</w:t>
      </w:r>
    </w:p>
    <w:p w:rsidR="00C75CC3" w:rsidRPr="00FE3B84" w:rsidRDefault="00C75CC3" w:rsidP="000A2DD0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E3B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Το  Πρόγραμμα Σπουδών Τεχνολογίας Τροφίμων του </w:t>
      </w:r>
      <w:r w:rsidR="000A2DD0" w:rsidRPr="00FE3B84">
        <w:rPr>
          <w:rFonts w:ascii="Arial" w:hAnsi="Arial" w:cs="Arial"/>
          <w:color w:val="222222"/>
          <w:sz w:val="24"/>
          <w:szCs w:val="24"/>
          <w:shd w:val="clear" w:color="auto" w:fill="FFFFFF"/>
        </w:rPr>
        <w:t>Πανεπιστημίου</w:t>
      </w:r>
      <w:r w:rsidRPr="00FE3B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Θεσσαλίας, από την πόλη της Καρδίτσας, για ακόμη μια χρονιά διαγωνίζεται με κορυφαία τριτοβάθμια ιδρύματα και διακρίνεται, υλοποιώντας το όραμα του για ανταγωνιστική εκπαίδευση, έρευνα, καινοτομία και τη διαρκή στήριξη</w:t>
      </w:r>
      <w:r w:rsidR="000A2D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των Ελληνικών </w:t>
      </w:r>
      <w:r w:rsidR="003C0D3C">
        <w:rPr>
          <w:rFonts w:ascii="Arial" w:hAnsi="Arial" w:cs="Arial"/>
          <w:color w:val="222222"/>
          <w:sz w:val="24"/>
          <w:szCs w:val="24"/>
          <w:shd w:val="clear" w:color="auto" w:fill="FFFFFF"/>
        </w:rPr>
        <w:t>επιχειρήσεων</w:t>
      </w:r>
      <w:r w:rsidR="000A2DD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τροφίμων.</w:t>
      </w:r>
    </w:p>
    <w:p w:rsidR="00C75CC3" w:rsidRPr="00FE3B84" w:rsidRDefault="00C75CC3" w:rsidP="000A2DD0">
      <w:p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FE3B8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C75CC3" w:rsidRPr="00FE3B84" w:rsidRDefault="00C75CC3" w:rsidP="000A2DD0">
      <w:p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C75CC3" w:rsidRPr="00FE3B84" w:rsidRDefault="00C75CC3" w:rsidP="000A2DD0">
      <w:p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C75CC3" w:rsidRPr="00FE3B84" w:rsidRDefault="00C75CC3" w:rsidP="000A2DD0">
      <w:pPr>
        <w:spacing w:line="36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C75CC3" w:rsidRPr="00FE3B84" w:rsidRDefault="00C75CC3" w:rsidP="000A2DD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B4542" w:rsidRDefault="005B4542" w:rsidP="000A2DD0">
      <w:pPr>
        <w:jc w:val="both"/>
      </w:pPr>
    </w:p>
    <w:sectPr w:rsidR="005B4542" w:rsidSect="000471C7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C46C9"/>
    <w:multiLevelType w:val="hybridMultilevel"/>
    <w:tmpl w:val="82BAC1A4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C3"/>
    <w:rsid w:val="00074CA6"/>
    <w:rsid w:val="000A2DD0"/>
    <w:rsid w:val="003C0D3C"/>
    <w:rsid w:val="004B6741"/>
    <w:rsid w:val="004E2F08"/>
    <w:rsid w:val="00523FB6"/>
    <w:rsid w:val="005B4542"/>
    <w:rsid w:val="00A127DB"/>
    <w:rsid w:val="00A81E43"/>
    <w:rsid w:val="00BB6D2D"/>
    <w:rsid w:val="00C75CC3"/>
    <w:rsid w:val="00D85F39"/>
    <w:rsid w:val="00DF6C0E"/>
    <w:rsid w:val="00E90161"/>
    <w:rsid w:val="00EF6B59"/>
    <w:rsid w:val="00FA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75C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75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C75C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hkardi</cp:lastModifiedBy>
  <cp:revision>2</cp:revision>
  <dcterms:created xsi:type="dcterms:W3CDTF">2020-09-17T04:27:00Z</dcterms:created>
  <dcterms:modified xsi:type="dcterms:W3CDTF">2020-09-17T04:27:00Z</dcterms:modified>
</cp:coreProperties>
</file>